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8141D" w14:textId="77777777" w:rsidR="00866E36" w:rsidRPr="00866E36" w:rsidRDefault="00653FB4" w:rsidP="00866E36">
      <w:pPr>
        <w:spacing w:after="160" w:line="288" w:lineRule="auto"/>
        <w:jc w:val="center"/>
        <w:rPr>
          <w:rFonts w:ascii="Times New Roman" w:eastAsia="Times New Roman" w:hAnsi="Times New Roman" w:cs="Times New Roman"/>
          <w:b/>
          <w:iCs/>
          <w:sz w:val="32"/>
          <w:szCs w:val="36"/>
        </w:rPr>
      </w:pPr>
      <w:r w:rsidRPr="00866E36">
        <w:rPr>
          <w:rFonts w:ascii="Times New Roman" w:eastAsia="Times New Roman" w:hAnsi="Times New Roman" w:cs="Times New Roman"/>
          <w:b/>
          <w:iCs/>
          <w:sz w:val="32"/>
          <w:szCs w:val="36"/>
        </w:rPr>
        <w:t>Những Lời Khai Thị Trí Huệ Trong Kinh Kim Cang</w:t>
      </w:r>
    </w:p>
    <w:p w14:paraId="4AB1685D" w14:textId="07156DF5" w:rsidR="00653FB4" w:rsidRPr="00866E36" w:rsidRDefault="00653FB4" w:rsidP="00866E36">
      <w:pPr>
        <w:spacing w:after="0" w:line="288" w:lineRule="auto"/>
        <w:rPr>
          <w:rFonts w:ascii="Times New Roman" w:eastAsia="Times New Roman" w:hAnsi="Times New Roman" w:cs="Times New Roman"/>
          <w:iCs/>
          <w:sz w:val="28"/>
          <w:szCs w:val="28"/>
        </w:rPr>
      </w:pPr>
      <w:r w:rsidRPr="00866E36">
        <w:rPr>
          <w:rFonts w:ascii="Times New Roman" w:eastAsia="Times New Roman" w:hAnsi="Times New Roman" w:cs="Times New Roman"/>
          <w:b/>
          <w:iCs/>
          <w:sz w:val="28"/>
          <w:szCs w:val="28"/>
        </w:rPr>
        <w:t>Chủ Đề 58:</w:t>
      </w:r>
      <w:r w:rsidRPr="00866E36">
        <w:rPr>
          <w:rFonts w:ascii="Times New Roman" w:eastAsia="Times New Roman" w:hAnsi="Times New Roman" w:cs="Times New Roman"/>
          <w:iCs/>
          <w:sz w:val="28"/>
          <w:szCs w:val="28"/>
        </w:rPr>
        <w:t xml:space="preserve"> </w:t>
      </w:r>
      <w:r w:rsidRPr="00866E36">
        <w:rPr>
          <w:rFonts w:ascii="Times New Roman" w:hAnsi="Times New Roman" w:cs="Times New Roman"/>
          <w:b/>
          <w:sz w:val="28"/>
          <w:szCs w:val="28"/>
        </w:rPr>
        <w:t xml:space="preserve">Chữ </w:t>
      </w:r>
      <w:r w:rsidR="00912312" w:rsidRPr="00866E36">
        <w:rPr>
          <w:rFonts w:ascii="Times New Roman" w:hAnsi="Times New Roman" w:cs="Times New Roman"/>
          <w:b/>
          <w:sz w:val="28"/>
          <w:szCs w:val="28"/>
        </w:rPr>
        <w:t>“</w:t>
      </w:r>
      <w:r w:rsidRPr="00866E36">
        <w:rPr>
          <w:rFonts w:ascii="Times New Roman" w:hAnsi="Times New Roman" w:cs="Times New Roman"/>
          <w:b/>
          <w:sz w:val="28"/>
          <w:szCs w:val="28"/>
        </w:rPr>
        <w:t>Thị</w:t>
      </w:r>
      <w:r w:rsidR="00912312" w:rsidRPr="00866E36">
        <w:rPr>
          <w:rFonts w:ascii="Times New Roman" w:hAnsi="Times New Roman" w:cs="Times New Roman"/>
          <w:b/>
          <w:sz w:val="28"/>
          <w:szCs w:val="28"/>
        </w:rPr>
        <w:t>”</w:t>
      </w:r>
      <w:r w:rsidRPr="00866E36">
        <w:rPr>
          <w:rFonts w:ascii="Times New Roman" w:hAnsi="Times New Roman" w:cs="Times New Roman"/>
          <w:b/>
          <w:sz w:val="28"/>
          <w:szCs w:val="28"/>
        </w:rPr>
        <w:t>, Khai Hóa Hiển Thị Ngay Đương Hạ Chính Là Nó</w:t>
      </w:r>
    </w:p>
    <w:p w14:paraId="4F56DA0A" w14:textId="20B15280" w:rsidR="009F32D6" w:rsidRDefault="009F32D6" w:rsidP="009F32D6">
      <w:pPr>
        <w:spacing w:after="0" w:line="288" w:lineRule="auto"/>
        <w:rPr>
          <w:rFonts w:ascii="Times New Roman" w:eastAsia="Times New Roman" w:hAnsi="Times New Roman" w:cs="Times New Roman"/>
          <w:b/>
          <w:bCs/>
          <w:sz w:val="28"/>
          <w:szCs w:val="28"/>
        </w:rPr>
      </w:pPr>
      <w:r w:rsidRPr="009F32D6">
        <w:rPr>
          <w:rFonts w:ascii="Times New Roman" w:eastAsia="Times New Roman" w:hAnsi="Times New Roman" w:cs="Times New Roman"/>
          <w:b/>
          <w:bCs/>
          <w:sz w:val="28"/>
          <w:szCs w:val="28"/>
        </w:rPr>
        <w:t>Chủ giảng:</w:t>
      </w:r>
      <w:r w:rsidRPr="009F32D6">
        <w:rPr>
          <w:rFonts w:ascii="Times New Roman" w:eastAsia="Times New Roman" w:hAnsi="Times New Roman" w:cs="Times New Roman"/>
          <w:bCs/>
          <w:sz w:val="28"/>
          <w:szCs w:val="28"/>
        </w:rPr>
        <w:t xml:space="preserve"> Pháp sư Tịnh Không</w:t>
      </w:r>
    </w:p>
    <w:p w14:paraId="12FDA230" w14:textId="3ED6BE7F" w:rsidR="00653FB4" w:rsidRPr="00866E36" w:rsidRDefault="00653FB4" w:rsidP="00866E36">
      <w:pPr>
        <w:spacing w:after="0" w:line="288" w:lineRule="auto"/>
        <w:rPr>
          <w:rFonts w:ascii="Times New Roman" w:eastAsia="Times New Roman" w:hAnsi="Times New Roman" w:cs="Times New Roman"/>
          <w:sz w:val="28"/>
          <w:szCs w:val="28"/>
        </w:rPr>
      </w:pPr>
      <w:r w:rsidRPr="00866E36">
        <w:rPr>
          <w:rFonts w:ascii="Times New Roman" w:eastAsia="Times New Roman" w:hAnsi="Times New Roman" w:cs="Times New Roman"/>
          <w:b/>
          <w:bCs/>
          <w:sz w:val="28"/>
          <w:szCs w:val="28"/>
        </w:rPr>
        <w:t>Thời gian:</w:t>
      </w:r>
      <w:r w:rsidRPr="00866E36">
        <w:rPr>
          <w:rFonts w:ascii="Times New Roman" w:eastAsia="Times New Roman" w:hAnsi="Times New Roman" w:cs="Times New Roman"/>
          <w:sz w:val="28"/>
          <w:szCs w:val="28"/>
        </w:rPr>
        <w:t xml:space="preserve"> Tháng 05 năm 1995</w:t>
      </w:r>
    </w:p>
    <w:p w14:paraId="2743BC38" w14:textId="77777777" w:rsidR="00653FB4" w:rsidRPr="00866E36" w:rsidRDefault="00653FB4" w:rsidP="00866E36">
      <w:pPr>
        <w:spacing w:after="0" w:line="288" w:lineRule="auto"/>
        <w:rPr>
          <w:rFonts w:ascii="Times New Roman" w:eastAsia="Times New Roman" w:hAnsi="Times New Roman" w:cs="Times New Roman"/>
          <w:sz w:val="28"/>
          <w:szCs w:val="28"/>
        </w:rPr>
      </w:pPr>
      <w:r w:rsidRPr="00866E36">
        <w:rPr>
          <w:rFonts w:ascii="Times New Roman" w:eastAsia="Times New Roman" w:hAnsi="Times New Roman" w:cs="Times New Roman"/>
          <w:b/>
          <w:bCs/>
          <w:sz w:val="28"/>
          <w:szCs w:val="28"/>
        </w:rPr>
        <w:t>Địa điểm:</w:t>
      </w:r>
      <w:r w:rsidRPr="00866E36">
        <w:rPr>
          <w:rFonts w:ascii="Times New Roman" w:eastAsia="Times New Roman" w:hAnsi="Times New Roman" w:cs="Times New Roman"/>
          <w:sz w:val="28"/>
          <w:szCs w:val="28"/>
        </w:rPr>
        <w:t xml:space="preserve"> Cư Sĩ Lâm Phật Giáo Singapore</w:t>
      </w:r>
    </w:p>
    <w:p w14:paraId="6C986D55" w14:textId="77777777" w:rsidR="00653FB4" w:rsidRPr="00866E36" w:rsidRDefault="00653FB4" w:rsidP="00866E36">
      <w:pPr>
        <w:spacing w:after="0" w:line="288" w:lineRule="auto"/>
        <w:rPr>
          <w:rFonts w:ascii="Times New Roman" w:eastAsia="Times New Roman" w:hAnsi="Times New Roman" w:cs="Times New Roman"/>
          <w:sz w:val="28"/>
          <w:szCs w:val="28"/>
        </w:rPr>
      </w:pPr>
      <w:r w:rsidRPr="00866E36">
        <w:rPr>
          <w:rFonts w:ascii="Times New Roman" w:eastAsia="Times New Roman" w:hAnsi="Times New Roman" w:cs="Times New Roman"/>
          <w:b/>
          <w:bCs/>
          <w:sz w:val="28"/>
          <w:szCs w:val="28"/>
        </w:rPr>
        <w:t>Trích lục từ:</w:t>
      </w:r>
      <w:r w:rsidRPr="00866E36">
        <w:rPr>
          <w:rFonts w:ascii="Times New Roman" w:eastAsia="Times New Roman" w:hAnsi="Times New Roman" w:cs="Times New Roman"/>
          <w:sz w:val="28"/>
          <w:szCs w:val="28"/>
        </w:rPr>
        <w:t xml:space="preserve"> Báo cáo nghiên cứu Kim Cang Bát Nhã (Tập 004)</w:t>
      </w:r>
    </w:p>
    <w:p w14:paraId="2EA7508A" w14:textId="77777777" w:rsidR="00653FB4" w:rsidRPr="00866E36" w:rsidRDefault="00653FB4" w:rsidP="00866E36">
      <w:pPr>
        <w:spacing w:after="0" w:line="288" w:lineRule="auto"/>
        <w:rPr>
          <w:rFonts w:ascii="Times New Roman" w:eastAsia="Times New Roman" w:hAnsi="Times New Roman" w:cs="Times New Roman"/>
          <w:sz w:val="28"/>
          <w:szCs w:val="28"/>
        </w:rPr>
      </w:pPr>
      <w:r w:rsidRPr="00866E36">
        <w:rPr>
          <w:rFonts w:ascii="Times New Roman" w:eastAsia="Times New Roman" w:hAnsi="Times New Roman" w:cs="Times New Roman"/>
          <w:b/>
          <w:sz w:val="28"/>
          <w:szCs w:val="28"/>
        </w:rPr>
        <w:t>Chuyển ngữ:</w:t>
      </w:r>
      <w:r w:rsidRPr="00866E36">
        <w:rPr>
          <w:rFonts w:ascii="Times New Roman" w:eastAsia="Times New Roman" w:hAnsi="Times New Roman" w:cs="Times New Roman"/>
          <w:sz w:val="28"/>
          <w:szCs w:val="28"/>
        </w:rPr>
        <w:t xml:space="preserve"> Tịch Minh</w:t>
      </w:r>
    </w:p>
    <w:p w14:paraId="63C97EF2" w14:textId="67439480" w:rsidR="00653FB4" w:rsidRPr="00866E36" w:rsidRDefault="00866E36" w:rsidP="0040742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417E853" w14:textId="77777777" w:rsidR="00C0707A" w:rsidRPr="00866E36" w:rsidRDefault="00C0707A" w:rsidP="00866E36">
      <w:pPr>
        <w:spacing w:after="160" w:line="288" w:lineRule="auto"/>
        <w:ind w:firstLine="540"/>
        <w:jc w:val="both"/>
        <w:rPr>
          <w:rFonts w:ascii="Times New Roman" w:eastAsia="Times New Roman" w:hAnsi="Times New Roman" w:cs="Times New Roman"/>
          <w:b/>
          <w:sz w:val="28"/>
          <w:szCs w:val="28"/>
        </w:rPr>
      </w:pPr>
      <w:r w:rsidRPr="00866E36">
        <w:rPr>
          <w:rFonts w:ascii="Times New Roman" w:eastAsia="DFKai-SB" w:hAnsi="Times New Roman" w:cs="Times New Roman"/>
          <w:b/>
          <w:bCs/>
          <w:sz w:val="28"/>
          <w:szCs w:val="28"/>
        </w:rPr>
        <w:t>【</w:t>
      </w:r>
      <w:r w:rsidRPr="00866E36">
        <w:rPr>
          <w:rFonts w:ascii="Times New Roman" w:eastAsia="Times New Roman" w:hAnsi="Times New Roman" w:cs="Times New Roman"/>
          <w:b/>
          <w:bCs/>
          <w:sz w:val="28"/>
          <w:szCs w:val="28"/>
        </w:rPr>
        <w:t xml:space="preserve">Chữ </w:t>
      </w:r>
      <w:r w:rsidR="00912312" w:rsidRPr="00866E36">
        <w:rPr>
          <w:rFonts w:ascii="Times New Roman" w:eastAsia="Times New Roman" w:hAnsi="Times New Roman" w:cs="Times New Roman"/>
          <w:b/>
          <w:bCs/>
          <w:sz w:val="28"/>
          <w:szCs w:val="28"/>
        </w:rPr>
        <w:t>“</w:t>
      </w:r>
      <w:r w:rsidRPr="00866E36">
        <w:rPr>
          <w:rFonts w:ascii="Times New Roman" w:eastAsia="Times New Roman" w:hAnsi="Times New Roman" w:cs="Times New Roman"/>
          <w:b/>
          <w:bCs/>
          <w:sz w:val="28"/>
          <w:szCs w:val="28"/>
        </w:rPr>
        <w:t>Thị</w:t>
      </w:r>
      <w:r w:rsidR="00912312" w:rsidRPr="00866E36">
        <w:rPr>
          <w:rFonts w:ascii="Times New Roman" w:eastAsia="Times New Roman" w:hAnsi="Times New Roman" w:cs="Times New Roman"/>
          <w:b/>
          <w:bCs/>
          <w:sz w:val="28"/>
          <w:szCs w:val="28"/>
        </w:rPr>
        <w:t>”</w:t>
      </w:r>
      <w:r w:rsidRPr="00866E36">
        <w:rPr>
          <w:rFonts w:ascii="Times New Roman" w:eastAsia="Times New Roman" w:hAnsi="Times New Roman" w:cs="Times New Roman"/>
          <w:b/>
          <w:bCs/>
          <w:sz w:val="28"/>
          <w:szCs w:val="28"/>
        </w:rPr>
        <w:t>, là khai hóa hiển thị ngay hiện tại chính là nó.</w:t>
      </w:r>
      <w:r w:rsidRPr="00866E36">
        <w:rPr>
          <w:rFonts w:ascii="Times New Roman" w:eastAsia="DFKai-SB" w:hAnsi="Times New Roman" w:cs="Times New Roman"/>
          <w:b/>
          <w:bCs/>
          <w:sz w:val="28"/>
          <w:szCs w:val="28"/>
        </w:rPr>
        <w:t>】</w:t>
      </w:r>
    </w:p>
    <w:p w14:paraId="64388CE5" w14:textId="77777777" w:rsidR="00C0707A" w:rsidRPr="00866E36" w:rsidRDefault="00C0707A" w:rsidP="00866E36">
      <w:pPr>
        <w:spacing w:after="160" w:line="288" w:lineRule="auto"/>
        <w:ind w:firstLine="540"/>
        <w:jc w:val="both"/>
        <w:rPr>
          <w:rFonts w:ascii="Times New Roman" w:eastAsia="Times New Roman" w:hAnsi="Times New Roman" w:cs="Times New Roman"/>
          <w:sz w:val="28"/>
          <w:szCs w:val="28"/>
        </w:rPr>
      </w:pPr>
      <w:r w:rsidRPr="00866E36">
        <w:rPr>
          <w:rFonts w:ascii="Times New Roman" w:eastAsia="Times New Roman" w:hAnsi="Times New Roman" w:cs="Times New Roman"/>
          <w:sz w:val="28"/>
          <w:szCs w:val="28"/>
        </w:rPr>
        <w:t xml:space="preserve">Chân như đang ở đâu? Bản tánh đang ở đâu? Chân tâm đang ở đâu? Ngay hiện tại chính là nó. Không chỉ tất cả các pháp mà Đức Thích Ca Thế Tôn đã tuyên thuyết trong suốt 49 năm là từ trong chân tâm tự tánh lưu xuất ra, mà mười phương ba đời (ba đời là nói quá khứ, hiện tại, vị lai), vô lượng vô biên pháp môn mà tất cả chư Phật Bồ Tát đã tuyên thuyết, cũng đều là từ nơi này mà lưu xuất ra. Cho nên </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Phật Phật đạo đồng</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 xml:space="preserve">, không có hai dạng, nếu có hai dạng thì sai rồi. </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Kinh Kim Cang Bát Nhã</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 xml:space="preserve"> là như vậy, </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Kinh Hoa Nghiêm</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 xml:space="preserve">, </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Kinh Pháp Hoa</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 xml:space="preserve"> cũng là như vậy, </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Kinh Di Đà</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 xml:space="preserve">, </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Kinh Vô Lượng Thọ</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 xml:space="preserve"> cũng lại như vậy, đều là từ cùng một cội nguồn mà lưu xuất ra. Đã là từ cùng một cội nguồn lưu xuất ra, chúng ta thử hỏi: tất cả các kinh này có thông nhau hay không? Đương nhiên là thông. Cho nên nhà Phật mới nói: </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Một kinh thông, tất cả kinh đều thông</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 xml:space="preserve">. Không chỉ tất cả kinh đều thông, mà pháp thế gian và xuất thế gian, không có một pháp nào là không thông. Tại sao vậy? Tất cả mê ngộ, nhiễm tịnh đều là từ trong đây mà biến hiện ra. Rời khỏi tự tánh, rời khỏi chân như, thì chẳng có một pháp nào cả. Đây là ý nghĩa của hai chữ </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Như Thị</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 tuy cạn cợt nhưng dễ hiểu.</w:t>
      </w:r>
    </w:p>
    <w:p w14:paraId="688217BD" w14:textId="77777777" w:rsidR="00C0707A" w:rsidRPr="00866E36" w:rsidRDefault="00C0707A" w:rsidP="00866E36">
      <w:pPr>
        <w:spacing w:after="160" w:line="288" w:lineRule="auto"/>
        <w:ind w:firstLine="540"/>
        <w:jc w:val="both"/>
        <w:rPr>
          <w:rFonts w:ascii="Times New Roman" w:eastAsia="Times New Roman" w:hAnsi="Times New Roman" w:cs="Times New Roman"/>
          <w:sz w:val="28"/>
          <w:szCs w:val="28"/>
        </w:rPr>
      </w:pPr>
      <w:r w:rsidRPr="00866E36">
        <w:rPr>
          <w:rFonts w:ascii="Times New Roman" w:eastAsia="Times New Roman" w:hAnsi="Times New Roman" w:cs="Times New Roman"/>
          <w:sz w:val="28"/>
          <w:szCs w:val="28"/>
        </w:rPr>
        <w:t xml:space="preserve">Chúng ta có thể liễu giải được một chút ý nghĩa nông cạn này, thì liền có được sự thọ dụng, biết được những gì trong kinh Phật nói chẳng phải là cái gì khác, mà là cái vốn đầy đủ trong tự tánh của chúng ta, là cái vốn sẵn có. Nói cách khác, Phật giảng </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Kinh Kim Cang Bát Nhã Ba La Mật</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 xml:space="preserve">, chính là Kim Cang Bát Nhã Ba La Mật của tự tánh chúng ta. Nếu như quý vị dùng thái độ này để học tập, để tu học, thì hương vị đó sẽ khác hẳn, sự thọ dụng cũng không giống nhau nữa. Cái chúng ta học, không phải là </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Kinh Kim Cang Bát Nhã Ba La Mật</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 xml:space="preserve"> của Phật Thích Ca Mâu Ni. Hiện tại chúng ta đọc kinh, học Phật, vì sao chẳng đạt được sự thọ dụng? Nói một câu thành thật, những gì quý vị nghe, những gì quý vị học, là kinh điển của Phật Thích Ca Mâu Ni, chẳng có liên quan </w:t>
      </w:r>
      <w:r w:rsidRPr="00866E36">
        <w:rPr>
          <w:rFonts w:ascii="Times New Roman" w:eastAsia="Times New Roman" w:hAnsi="Times New Roman" w:cs="Times New Roman"/>
          <w:sz w:val="28"/>
          <w:szCs w:val="28"/>
        </w:rPr>
        <w:lastRenderedPageBreak/>
        <w:t>gì đến bản thân mình, việc đọc tụng này thật quá khổ sở! Niệm thật là mệt nhọc! Giống như bị người ta dắt mũi dẫn đi, bản thân mình một chút cũng không làm chủ được. Nếu như quý vị bỗng nhiên giác ngộ rồi, nhận ra đây là Kim Cang Bát Nhã của chính mình, thì sẽ không như vậy nữa. Là chủ động, là tự phát, hương vị hoàn toàn không giống nhau!</w:t>
      </w:r>
    </w:p>
    <w:p w14:paraId="596B37C6" w14:textId="57CA4DBF" w:rsidR="00E06095" w:rsidRPr="00866E36" w:rsidRDefault="00C0707A" w:rsidP="00866E36">
      <w:pPr>
        <w:spacing w:after="160" w:line="288" w:lineRule="auto"/>
        <w:ind w:firstLine="540"/>
        <w:jc w:val="both"/>
        <w:rPr>
          <w:rFonts w:ascii="Times New Roman" w:hAnsi="Times New Roman" w:cs="Times New Roman"/>
          <w:sz w:val="28"/>
        </w:rPr>
      </w:pPr>
      <w:r w:rsidRPr="00866E36">
        <w:rPr>
          <w:rFonts w:ascii="Times New Roman" w:eastAsia="Times New Roman" w:hAnsi="Times New Roman" w:cs="Times New Roman"/>
          <w:sz w:val="28"/>
          <w:szCs w:val="28"/>
        </w:rPr>
        <w:t xml:space="preserve">Quý vị tu Tịnh Độ, là Tịnh Độ của tự tánh mình; quý vị học </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Hoa Nghiêm</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 xml:space="preserve">, học </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Pháp Hoa</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 xml:space="preserve">, học tất cả pháp môn, là pháp môn của tự tánh. Trong Tứ Hoằng Thệ Nguyện có câu: </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Pháp môn tự tánh thề nguyện học</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 xml:space="preserve">, chứ không phải là của người khác. Chúng ta hiện nay học Phật pháp học vô cùng vất vả, học vô cùng mệt mỏi, là do quan niệm sai lầm rồi, học cái của người ta, chứ chẳng phải là của chính mình. Hôm nay tại nơi này, hy vọng có thể đánh thức chư vị đồng tu, hốt nhiên đại ngộ, tôi phải học Kim Cang Bát Nhã của chính mình, từ trong tự tánh hiển lộ ra, hương vị này mới đậm đà, hoàn toàn khác biệt. Niệm hết bộ </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Kinh Kim Cang</w:t>
      </w:r>
      <w:r w:rsidR="00912312" w:rsidRPr="00866E36">
        <w:rPr>
          <w:rFonts w:ascii="Times New Roman" w:eastAsia="Times New Roman" w:hAnsi="Times New Roman" w:cs="Times New Roman"/>
          <w:sz w:val="28"/>
          <w:szCs w:val="28"/>
        </w:rPr>
        <w:t>”</w:t>
      </w:r>
      <w:r w:rsidRPr="00866E36">
        <w:rPr>
          <w:rFonts w:ascii="Times New Roman" w:eastAsia="Times New Roman" w:hAnsi="Times New Roman" w:cs="Times New Roman"/>
          <w:sz w:val="28"/>
          <w:szCs w:val="28"/>
        </w:rPr>
        <w:t xml:space="preserve"> này, là thật sự khai mở trí huệ, thật sự đạt được lợi ích, thay đổi toàn bộ nếp sống của chúng ta, đích thực có thể giúp quý vị phá mê khai ngộ, lìa khổ được vui. Hôm nay thời gian đã hết, chúng tôi xin giảng đến đây.</w:t>
      </w:r>
    </w:p>
    <w:sectPr w:rsidR="00E06095" w:rsidRPr="00866E36" w:rsidSect="00866E3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C0041" w14:textId="77777777" w:rsidR="00866E36" w:rsidRDefault="00866E36" w:rsidP="00866E36">
      <w:pPr>
        <w:spacing w:after="0" w:line="240" w:lineRule="auto"/>
      </w:pPr>
      <w:r>
        <w:separator/>
      </w:r>
    </w:p>
  </w:endnote>
  <w:endnote w:type="continuationSeparator" w:id="0">
    <w:p w14:paraId="39389607" w14:textId="77777777" w:rsidR="00866E36" w:rsidRDefault="00866E36" w:rsidP="00866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1B329" w14:textId="77777777" w:rsidR="00866E36" w:rsidRDefault="00866E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579E8" w14:textId="64EC2C75" w:rsidR="00866E36" w:rsidRPr="00866E36" w:rsidRDefault="00866E36" w:rsidP="00866E36">
    <w:pPr>
      <w:pStyle w:val="Footer"/>
      <w:tabs>
        <w:tab w:val="clear" w:pos="4513"/>
        <w:tab w:val="clear" w:pos="9026"/>
      </w:tabs>
      <w:jc w:val="center"/>
      <w:rPr>
        <w:rFonts w:ascii="Times New Roman" w:hAnsi="Times New Roman" w:cs="Times New Roman"/>
        <w:sz w:val="24"/>
      </w:rPr>
    </w:pPr>
    <w:r w:rsidRPr="00866E36">
      <w:rPr>
        <w:rFonts w:ascii="Times New Roman" w:hAnsi="Times New Roman" w:cs="Times New Roman"/>
        <w:sz w:val="24"/>
      </w:rPr>
      <w:fldChar w:fldCharType="begin"/>
    </w:r>
    <w:r w:rsidRPr="00866E36">
      <w:rPr>
        <w:rFonts w:ascii="Times New Roman" w:hAnsi="Times New Roman" w:cs="Times New Roman"/>
        <w:sz w:val="24"/>
      </w:rPr>
      <w:instrText xml:space="preserve"> PAGE  \* MERGEFORMAT </w:instrText>
    </w:r>
    <w:r w:rsidRPr="00866E36">
      <w:rPr>
        <w:rFonts w:ascii="Times New Roman" w:hAnsi="Times New Roman" w:cs="Times New Roman"/>
        <w:sz w:val="24"/>
      </w:rPr>
      <w:fldChar w:fldCharType="separate"/>
    </w:r>
    <w:r w:rsidRPr="00866E36">
      <w:rPr>
        <w:rFonts w:ascii="Times New Roman" w:hAnsi="Times New Roman" w:cs="Times New Roman"/>
        <w:noProof/>
        <w:sz w:val="24"/>
      </w:rPr>
      <w:t>1</w:t>
    </w:r>
    <w:r w:rsidRPr="00866E3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78F1D" w14:textId="77777777" w:rsidR="00866E36" w:rsidRDefault="00866E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D871A" w14:textId="77777777" w:rsidR="00866E36" w:rsidRDefault="00866E36" w:rsidP="00866E36">
      <w:pPr>
        <w:spacing w:after="0" w:line="240" w:lineRule="auto"/>
      </w:pPr>
      <w:r>
        <w:separator/>
      </w:r>
    </w:p>
  </w:footnote>
  <w:footnote w:type="continuationSeparator" w:id="0">
    <w:p w14:paraId="1C23CB2B" w14:textId="77777777" w:rsidR="00866E36" w:rsidRDefault="00866E36" w:rsidP="00866E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11CC7" w14:textId="77777777" w:rsidR="00866E36" w:rsidRDefault="00866E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795C1" w14:textId="77777777" w:rsidR="00866E36" w:rsidRDefault="00866E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334F4" w14:textId="77777777" w:rsidR="00866E36" w:rsidRDefault="00866E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19F"/>
    <w:rsid w:val="000352CE"/>
    <w:rsid w:val="001334FF"/>
    <w:rsid w:val="00184AA4"/>
    <w:rsid w:val="0040742B"/>
    <w:rsid w:val="00653FB4"/>
    <w:rsid w:val="006A119F"/>
    <w:rsid w:val="0079251A"/>
    <w:rsid w:val="00806B7D"/>
    <w:rsid w:val="00866E36"/>
    <w:rsid w:val="00912312"/>
    <w:rsid w:val="009F32D6"/>
    <w:rsid w:val="00C02EA9"/>
    <w:rsid w:val="00C0707A"/>
    <w:rsid w:val="00E0609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7171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707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66E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6E36"/>
  </w:style>
  <w:style w:type="paragraph" w:styleId="Footer">
    <w:name w:val="footer"/>
    <w:basedOn w:val="Normal"/>
    <w:link w:val="FooterChar"/>
    <w:uiPriority w:val="99"/>
    <w:unhideWhenUsed/>
    <w:rsid w:val="00866E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6E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82305">
      <w:bodyDiv w:val="1"/>
      <w:marLeft w:val="0"/>
      <w:marRight w:val="0"/>
      <w:marTop w:val="0"/>
      <w:marBottom w:val="0"/>
      <w:divBdr>
        <w:top w:val="none" w:sz="0" w:space="0" w:color="auto"/>
        <w:left w:val="none" w:sz="0" w:space="0" w:color="auto"/>
        <w:bottom w:val="none" w:sz="0" w:space="0" w:color="auto"/>
        <w:right w:val="none" w:sz="0" w:space="0" w:color="auto"/>
      </w:divBdr>
    </w:div>
    <w:div w:id="172163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517</Words>
  <Characters>2947</Characters>
  <Application>Microsoft Office Word</Application>
  <DocSecurity>0</DocSecurity>
  <Lines>24</Lines>
  <Paragraphs>6</Paragraphs>
  <ScaleCrop>false</ScaleCrop>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2025-12-17T08:51:00Z</dcterms:created>
  <dcterms:modified xsi:type="dcterms:W3CDTF">2026-10-23T03:20:00Z</dcterms:modified>
</cp:coreProperties>
</file>